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0"/>
      </w:tblGrid>
      <w:tr w:rsidR="00BC43ED" w:rsidRPr="00BE5D05">
        <w:tc>
          <w:tcPr>
            <w:tcW w:w="9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D89" w:rsidRPr="00235D89" w:rsidRDefault="00235D89" w:rsidP="00235D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ru-RU" w:eastAsia="ru-RU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ru-RU" w:eastAsia="ru-RU"/>
              </w:rPr>
              <w:t>Муниципальное казенное учреждение культуры «Культурно-досуговый центр</w:t>
            </w:r>
          </w:p>
          <w:p w:rsidR="00235D89" w:rsidRPr="00235D89" w:rsidRDefault="00235D89" w:rsidP="00235D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ru-RU" w:eastAsia="ru-RU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val="ru-RU" w:eastAsia="ru-RU"/>
              </w:rPr>
              <w:t>« Родник » Соболевского муниципального района Камчатского края</w:t>
            </w:r>
          </w:p>
          <w:p w:rsidR="00235D89" w:rsidRPr="00235D89" w:rsidRDefault="00235D89" w:rsidP="00235D89">
            <w:pPr>
              <w:spacing w:before="0" w:beforeAutospacing="0" w:after="0" w:afterAutospacing="0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684200, Камчатский край, Соболевский район, с. Соболево, ул. </w:t>
            </w:r>
            <w:proofErr w:type="gramStart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Советская</w:t>
            </w:r>
            <w:proofErr w:type="gramEnd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26.</w:t>
            </w:r>
          </w:p>
          <w:p w:rsidR="00235D89" w:rsidRPr="00235D89" w:rsidRDefault="00235D89" w:rsidP="00235D89">
            <w:pPr>
              <w:spacing w:before="0" w:beforeAutospacing="0" w:after="0" w:afterAutospacing="0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тел./факс 8 (41536) 32-274, e-</w:t>
            </w:r>
            <w:proofErr w:type="spellStart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sobolrodnik</w:t>
            </w:r>
            <w:proofErr w:type="spellEnd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  <w:p w:rsidR="00BC43ED" w:rsidRPr="00BE5D05" w:rsidRDefault="00235D89" w:rsidP="00235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D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 4107001597, КПП 410701001, ОГРН 1054100107401</w:t>
            </w:r>
          </w:p>
        </w:tc>
      </w:tr>
      <w:tr w:rsidR="00BC43ED" w:rsidRPr="00235D89">
        <w:tc>
          <w:tcPr>
            <w:tcW w:w="90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3ED" w:rsidRPr="00BE5D05" w:rsidRDefault="00F1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D0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полное наименование учреждения, идентификационные коды (ИНН, КПП, ОКПО)</w:t>
            </w:r>
          </w:p>
        </w:tc>
      </w:tr>
    </w:tbl>
    <w:p w:rsidR="00BC43ED" w:rsidRPr="00BE5D05" w:rsidRDefault="00BC43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3ED" w:rsidRDefault="00F150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4"/>
        <w:gridCol w:w="626"/>
        <w:gridCol w:w="3166"/>
      </w:tblGrid>
      <w:tr w:rsidR="00BC43ED" w:rsidTr="00BE5D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Pr="00235D89" w:rsidRDefault="00235D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оболево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Default="00BC4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Pr="00235D89" w:rsidRDefault="00235D89" w:rsidP="00BE5D05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04.03.2022г.</w:t>
            </w:r>
          </w:p>
        </w:tc>
      </w:tr>
    </w:tbl>
    <w:p w:rsidR="00BC43ED" w:rsidRPr="00BE5D05" w:rsidRDefault="00F150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О назначении ответственного за организацию</w:t>
      </w:r>
      <w:r w:rsidRPr="00BE5D05">
        <w:rPr>
          <w:lang w:val="ru-RU"/>
        </w:rPr>
        <w:br/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обработки персональных данных в 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 xml:space="preserve">МКУК КДЦ 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>Родник»</w:t>
      </w:r>
    </w:p>
    <w:p w:rsidR="00BC43ED" w:rsidRPr="00BE5D05" w:rsidRDefault="00BC4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3ED" w:rsidRPr="00BE5D05" w:rsidRDefault="00F15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организации обработки персональных данных в 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 xml:space="preserve">МКУК КДЦ 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Родник» 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18.1 и части 1 статьи 22.1 Федерального закона от 27.07.2006 № 152-ФЗ «О персональных данных», Требованиями к защите персональных данных при обработке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системах персональных данных,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Правительства от 01.11.2012 № 1119,</w:t>
      </w:r>
    </w:p>
    <w:p w:rsidR="00BC43ED" w:rsidRPr="00BE5D05" w:rsidRDefault="00F15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C43ED" w:rsidRPr="00BE5D05" w:rsidRDefault="00F15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за организацию обработки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>МКУК КДЦ «Родник» Гурьянову Е.В.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3ED" w:rsidRPr="00BE5D05" w:rsidRDefault="00F15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обработки персональных данных:</w:t>
      </w:r>
    </w:p>
    <w:p w:rsidR="00BC43ED" w:rsidRPr="00BE5D05" w:rsidRDefault="00F15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соблюдение в 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>МКУК КДЦ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>Родник»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 РФ о персональных данных, в том числе требований к защите персональных данных;</w:t>
      </w:r>
    </w:p>
    <w:p w:rsidR="00BC43ED" w:rsidRPr="00BE5D05" w:rsidRDefault="00F15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разъяснять работникам 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>МКУК КДЦ «Родник»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законодательства РФ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локальных актов по вопросам обработки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требований к защите персональных данных;</w:t>
      </w:r>
    </w:p>
    <w:p w:rsidR="00BC43ED" w:rsidRPr="00BE5D05" w:rsidRDefault="00F15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организовать и контролировать прием и обработку обращений и запросов субъектов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их представителей;</w:t>
      </w:r>
    </w:p>
    <w:p w:rsidR="00BC43ED" w:rsidRPr="00BE5D05" w:rsidRDefault="00F150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условий сохранности персональных данных на материальных носителях.</w:t>
      </w:r>
    </w:p>
    <w:p w:rsidR="00BC43ED" w:rsidRPr="00BE5D05" w:rsidRDefault="00F15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="00235D89" w:rsidRPr="00BE5D0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235D89"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235D89">
        <w:rPr>
          <w:rFonts w:hAnsi="Times New Roman" w:cs="Times New Roman"/>
          <w:color w:val="000000"/>
          <w:sz w:val="24"/>
          <w:szCs w:val="24"/>
        </w:rPr>
        <w:t> </w:t>
      </w:r>
      <w:r w:rsidR="00235D89" w:rsidRPr="00BE5D0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обработки персональных данных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3ED" w:rsidRPr="00BE5D05" w:rsidRDefault="00F150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персональных данных при их обработке в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персональных данных в соответствии с 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Требованиями,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Правительства от 01.11.2012 № 1119, и должностной инструкцией;</w:t>
      </w:r>
    </w:p>
    <w:p w:rsidR="00BC43ED" w:rsidRPr="00BE5D05" w:rsidRDefault="00F150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консультировать работников </w:t>
      </w:r>
      <w:r w:rsidR="00235D89">
        <w:rPr>
          <w:rFonts w:hAnsi="Times New Roman" w:cs="Times New Roman"/>
          <w:color w:val="000000"/>
          <w:sz w:val="24"/>
          <w:szCs w:val="24"/>
          <w:lang w:val="ru-RU"/>
        </w:rPr>
        <w:t>МКУК КДЦ «Родник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» о порядке работы в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системе персональных данных.</w:t>
      </w:r>
    </w:p>
    <w:p w:rsidR="00BC43ED" w:rsidRPr="00BE5D05" w:rsidRDefault="00F15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5D05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BC43ED" w:rsidRPr="00BE5D05" w:rsidRDefault="00BC43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156"/>
        <w:gridCol w:w="1755"/>
        <w:gridCol w:w="1236"/>
        <w:gridCol w:w="3990"/>
      </w:tblGrid>
      <w:tr w:rsidR="00BC43ED" w:rsidTr="0023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Default="00F150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Default="00BC4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Default="00BC43ED"/>
        </w:tc>
        <w:tc>
          <w:tcPr>
            <w:tcW w:w="12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Default="00BC43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3ED" w:rsidRPr="00235D89" w:rsidRDefault="0023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Е.В.Гурьянова</w:t>
            </w:r>
            <w:proofErr w:type="spellEnd"/>
          </w:p>
        </w:tc>
      </w:tr>
    </w:tbl>
    <w:p w:rsidR="00F150B5" w:rsidRDefault="00F150B5">
      <w:bookmarkStart w:id="0" w:name="_GoBack"/>
      <w:bookmarkEnd w:id="0"/>
    </w:p>
    <w:sectPr w:rsidR="00F150B5" w:rsidSect="00BC43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1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F5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35D89"/>
    <w:rsid w:val="002D33B1"/>
    <w:rsid w:val="002D3591"/>
    <w:rsid w:val="003514A0"/>
    <w:rsid w:val="004F7E17"/>
    <w:rsid w:val="005A05CE"/>
    <w:rsid w:val="00653AF6"/>
    <w:rsid w:val="00B73A5A"/>
    <w:rsid w:val="00BC43ED"/>
    <w:rsid w:val="00BE5D05"/>
    <w:rsid w:val="00E438A1"/>
    <w:rsid w:val="00F01E19"/>
    <w:rsid w:val="00F1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2022-03-04T04:51:00Z</dcterms:modified>
</cp:coreProperties>
</file>